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37" w:rsidRDefault="00C30037" w:rsidP="00C30037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Мануал</w:t>
      </w:r>
      <w:r w:rsidRPr="00C3003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по заправке HP </w:t>
      </w:r>
      <w:proofErr w:type="spellStart"/>
      <w:r w:rsidRPr="00C3003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LaserJet</w:t>
      </w:r>
      <w:proofErr w:type="spellEnd"/>
      <w:r w:rsidRPr="00C3003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2100, 2200d, 2200dn</w:t>
      </w:r>
      <w:r w:rsidRPr="00C3003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30037" w:rsidRPr="00826F0E" w:rsidRDefault="00C30037" w:rsidP="00C30037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Ознакомьтесь с порядком заправки </w:t>
      </w:r>
      <w:r w:rsidRPr="00C30037">
        <w:rPr>
          <w:rFonts w:ascii="Arial" w:hAnsi="Arial" w:cs="Arial"/>
          <w:color w:val="000000"/>
        </w:rPr>
        <w:t xml:space="preserve">HP LJ 2100, 2200 </w:t>
      </w:r>
      <w:proofErr w:type="spellStart"/>
      <w:r w:rsidRPr="00C30037">
        <w:rPr>
          <w:rFonts w:ascii="Arial" w:hAnsi="Arial" w:cs="Arial"/>
          <w:color w:val="000000"/>
        </w:rPr>
        <w:t>d</w:t>
      </w:r>
      <w:proofErr w:type="spellEnd"/>
      <w:r w:rsidRPr="00C30037">
        <w:rPr>
          <w:rFonts w:ascii="Arial" w:hAnsi="Arial" w:cs="Arial"/>
          <w:color w:val="000000"/>
        </w:rPr>
        <w:t xml:space="preserve">, 2200 </w:t>
      </w:r>
      <w:proofErr w:type="spellStart"/>
      <w:r w:rsidRPr="00C30037">
        <w:rPr>
          <w:rFonts w:ascii="Arial" w:hAnsi="Arial" w:cs="Arial"/>
          <w:color w:val="000000"/>
        </w:rPr>
        <w:t>dn</w:t>
      </w:r>
      <w:proofErr w:type="spellEnd"/>
      <w:r w:rsidRPr="00826F0E">
        <w:rPr>
          <w:rFonts w:ascii="Arial" w:eastAsia="Times New Roman" w:hAnsi="Arial" w:cs="Arial"/>
          <w:color w:val="000000"/>
          <w:lang w:eastAsia="ru-RU"/>
        </w:rPr>
        <w:t xml:space="preserve">, подробная инструкция  для заправки </w:t>
      </w:r>
      <w:r w:rsidRPr="00C30037">
        <w:rPr>
          <w:rFonts w:ascii="Arial" w:hAnsi="Arial" w:cs="Arial"/>
          <w:color w:val="000000"/>
        </w:rPr>
        <w:t>C4096A принтера HP</w:t>
      </w:r>
      <w:r w:rsidRPr="00C30037">
        <w:rPr>
          <w:rFonts w:ascii="Arial" w:eastAsia="Times New Roman" w:hAnsi="Arial" w:cs="Arial"/>
          <w:color w:val="000000"/>
          <w:lang w:eastAsia="ru-RU"/>
        </w:rPr>
        <w:t>.</w:t>
      </w:r>
    </w:p>
    <w:p w:rsidR="00C30037" w:rsidRDefault="00C30037" w:rsidP="00C30037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Данная инструкция подойдет для следующих аппаратов: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</w:t>
      </w:r>
    </w:p>
    <w:p w:rsidR="00C30037" w:rsidRDefault="00C30037" w:rsidP="00C30037">
      <w:pPr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30037">
        <w:rPr>
          <w:rFonts w:ascii="Arial" w:hAnsi="Arial" w:cs="Arial"/>
          <w:b/>
          <w:bCs/>
          <w:color w:val="000000"/>
        </w:rPr>
        <w:t>LaserJet</w:t>
      </w:r>
      <w:r w:rsidRPr="00C30037">
        <w:rPr>
          <w:rFonts w:ascii="Arial" w:hAnsi="Arial" w:cs="Arial"/>
          <w:color w:val="000000"/>
        </w:rPr>
        <w:t>-2100 / 2200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1" name="Рисунок 1" descr="http://www.zapravka.in/public/images/instructions/big_136_dd22ceb536c01ef5e465589606a9155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ravka.in/public/images/instructions/big_136_dd22ceb536c01ef5e465589606a9155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1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Положите картридж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C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4096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A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барабаном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вверх,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а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пластиковой стороной барабана к вам.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помощью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фигурной отвертки выкрутите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болты</w:t>
      </w:r>
      <w:r w:rsidR="00D00E1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временно о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тложи</w:t>
      </w:r>
      <w:r w:rsidR="00D00E1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 пластиковую сторону барабана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2" name="Рисунок 2" descr="http://www.zapravka.in/public/images/instructions/big_137_5c73a0245c138e28a4d2c0dc58a832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pravka.in/public/images/instructions/big_137_5c73a0245c138e28a4d2c0dc58a832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2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Поверните картридж и при помощи острогубцев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так, чтобы было возможно </w:t>
      </w:r>
      <w:r w:rsidR="00CF4A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извлечь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шпильку оси барабана с конца маленькой шестеренки.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3" name="Рисунок 3" descr="http://www.zapravka.in/public/images/instructions/big_3785_ff0aad892da21c4735c92168fe47091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ravka.in/public/images/instructions/big_3785_ff0aad892da21c4735c92168fe47091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3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Временно о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тложите шпильку в сторону. Оттяните затвор барабана и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либо придерживайте его большим пальцем, либо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прикрепите его скотчем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захватите барабан за конец с маленькой шестеренкой. Приподнимите и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извлеките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барабан.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Извлечь барабан нужно очень аккуратно, н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 заде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большую шестеренку на углу восста</w:t>
      </w:r>
      <w:r w:rsidR="00F5359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новительного лезвия, т.к. можно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погнуть лезвие, что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повлечет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утечке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тонера. Если вы собираетесь повторно использовать барабан, заверните его в бумагу и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временно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отложите.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4" name="Рисунок 4" descr="http://www.zapravka.in/public/images/instructions/big_3786_ff8555a1e885b18c5caa50f670ab142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pravka.in/public/images/instructions/big_3786_ff8555a1e885b18c5caa50f670ab142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4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помощью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острогубцев</w:t>
      </w:r>
      <w:r w:rsidR="00F5359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захватите ВПЗ за металлическую ось и извлеките. Отложите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ПВЗ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сторону.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lastRenderedPageBreak/>
        <w:drawing>
          <wp:inline distT="0" distB="0" distL="0" distR="0">
            <wp:extent cx="1526540" cy="1065530"/>
            <wp:effectExtent l="19050" t="0" r="0" b="0"/>
            <wp:docPr id="5" name="Рисунок 5" descr="http://www.zapravka.in/public/images/instructions/big_3787_617939e2c00e58865722b910f5d4c95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pravka.in/public/images/instructions/big_3787_617939e2c00e58865722b910f5d4c95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5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Теперь можно </w:t>
      </w:r>
      <w:r w:rsidR="00DC27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удалить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="00DC27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обе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шпильки, соединяющие картридж.</w:t>
      </w:r>
      <w:r w:rsidR="00A806D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 Данные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шпильки </w:t>
      </w:r>
      <w:r w:rsidR="00A806D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можно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удалить, нажав на них снаружи, чтобы затем </w:t>
      </w:r>
      <w:r w:rsidR="00A806D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вытащить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их из картриджа. </w:t>
      </w:r>
      <w:r w:rsidR="00A806D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Немного о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ттяните затвор барабана и плоской отверткой нажмите на шпильки с </w:t>
      </w:r>
      <w:r w:rsidR="00A806D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двух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сторон картриджа. </w:t>
      </w:r>
      <w:r w:rsidR="00A806D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Извлеките</w:t>
      </w:r>
      <w:r w:rsidR="00A70F2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шпильки снаружи.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6" name="Рисунок 6" descr="http://www.zapravka.in/public/images/instructions/big_3788_89143bf33ed8432f7c09a8c36060d78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pravka.in/public/images/instructions/big_3788_89143bf33ed8432f7c09a8c36060d78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6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Отложите отсек для тонера. Поверните отсек для отходов ракелем к вам и открутите </w:t>
      </w:r>
      <w:r w:rsidR="00A70F2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оба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болта, </w:t>
      </w:r>
      <w:r w:rsidR="00A70F2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которые крепят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лезвие.</w:t>
      </w:r>
    </w:p>
    <w:p w:rsidR="00FD5784" w:rsidRPr="00FD5784" w:rsidRDefault="00FD5784" w:rsidP="00256210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7</w:t>
      </w:r>
    </w:p>
    <w:p w:rsidR="00FD5784" w:rsidRPr="00FD5784" w:rsidRDefault="00A70F26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Извлек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ите ракель. Вытряхните 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отработанные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остатки тонера из отсека, 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при этом пытаясь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не повредить 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восстановительное лезвие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 либо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губчатый уплотнитель. Очи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стите гнезда ВПЗ ватным диском, смоченным в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спирт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FD5784" w:rsidRPr="00FD5784" w:rsidRDefault="00FD5784" w:rsidP="00256210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8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Очистите</w:t>
      </w:r>
      <w:r w:rsidR="00F5359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либо  </w:t>
      </w:r>
      <w:proofErr w:type="gramStart"/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ените</w:t>
      </w:r>
      <w:r w:rsidR="00F5359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ракель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(на</w:t>
      </w:r>
      <w:proofErr w:type="gramEnd"/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ваше усмотрение)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установите его. Очистите ВПЗ сухой чистой тк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анью (не используйте воду либо различные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жидкости). Установите ВПЗ, 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а также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барабан, вставьте шпильку оси и пластиковую сторону. 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данном этапе  с отсеком для отходов закончено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7" name="Рисунок 7" descr="http://www.zapravka.in/public/images/instructions/big_3791_46c6cdbcbb5943fd272fd63c2350efc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pravka.in/public/images/instructions/big_3791_46c6cdbcbb5943fd272fd63c2350efc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9</w:t>
      </w:r>
    </w:p>
    <w:p w:rsidR="00FD5784" w:rsidRPr="00FD5784" w:rsidRDefault="00F53599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Возьмите отсек для тонера и 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положите его удобно на  рабочую поверхность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повернув к себе стороной магнитного вала. Затвор барабана 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очень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легко 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повредить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т.к. он прикреплен к левой стороне 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исключительно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только проводом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поэтому будьте предельно аккуратны с ним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С правой с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тороны он прикреплен проводом, а также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пластиковой ручкой. Чтобы 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извлечь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ее, 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аккуратно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приподнимите пружину ручки и вставьте ее в паз на ручке.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8" name="Рисунок 8" descr="http://www.zapravka.in/public/images/instructions/big_3792_04e75323c91f8e803dd1d2d18e05692a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pravka.in/public/images/instructions/big_3792_04e75323c91f8e803dd1d2d18e05692a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10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Возьмите плоскую отвертку и подденьте ручку барабана</w:t>
      </w:r>
      <w:r w:rsidR="006708E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так, чтобы  она полностью вышла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 оси.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lastRenderedPageBreak/>
        <w:drawing>
          <wp:inline distT="0" distB="0" distL="0" distR="0">
            <wp:extent cx="1526540" cy="1065530"/>
            <wp:effectExtent l="19050" t="0" r="0" b="0"/>
            <wp:docPr id="9" name="Рисунок 9" descr="http://www.zapravka.in/public/images/instructions/big_3793_5922d975e1cd4ee70d757f9813cea6fc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pravka.in/public/images/instructions/big_3793_5922d975e1cd4ee70d757f9813cea6fc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11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Теперь </w:t>
      </w:r>
      <w:r w:rsidR="00F5359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 этой стороны </w:t>
      </w:r>
      <w:r w:rsidR="0032270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можно вытащить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провод и ручку.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10" name="Рисунок 10" descr="http://www.zapravka.in/public/images/instructions/big_3794_5cbdae91614296123fecc18c2a60dd5a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pravka.in/public/images/instructions/big_3794_5cbdae91614296123fecc18c2a60dd5a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12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Поверните провод назад и вверх, пока он не </w:t>
      </w:r>
      <w:proofErr w:type="gramStart"/>
      <w:r w:rsidR="00E45CB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окажется</w:t>
      </w:r>
      <w:proofErr w:type="gramEnd"/>
      <w:r w:rsidR="00E45CB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="0032270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выровнен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вертикально со слотом</w:t>
      </w:r>
      <w:r w:rsidR="00E45CB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на пластине с другой стороны и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выдвиньте его. </w:t>
      </w:r>
      <w:r w:rsidR="00520F4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Если провод выровнен правильно, то выйдет легко, без применения силы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</w:t>
      </w:r>
      <w:r w:rsidR="00520F4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атвор барабана полностью извлечен (</w:t>
      </w:r>
      <w:r w:rsidR="00520F4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он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легко устан</w:t>
      </w:r>
      <w:r w:rsidR="00520F4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</w:t>
      </w:r>
      <w:r w:rsidR="00E45CB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вливается в обратном порядке), в</w:t>
      </w:r>
      <w:r w:rsidR="00520F4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ременно о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тложите его в сторону.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11" name="Рисунок 11" descr="http://www.zapravka.in/public/images/instructions/big_3795_c4b1ff50e9e2a0d8749cbaf8c7723e26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pravka.in/public/images/instructions/big_3795_c4b1ff50e9e2a0d8749cbaf8c7723e26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13</w:t>
      </w:r>
    </w:p>
    <w:p w:rsidR="00FD5784" w:rsidRPr="00FD5784" w:rsidRDefault="00E45CB5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 левой стороны отсека для тонера выкрутите оба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болта.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12" name="Рисунок 12" descr="http://www.zapravka.in/public/images/instructions/big_3797_96ef9763c960581f82f157550d39057b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pravka.in/public/images/instructions/big_3797_96ef9763c960581f82f157550d39057b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14</w:t>
      </w:r>
    </w:p>
    <w:p w:rsidR="00FD5784" w:rsidRPr="00FD5784" w:rsidRDefault="00E27635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Теперь выкру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тите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оба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болта с другого конца.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Нажмите на заклепку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плоской отверткой и снимите пластину.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13" name="Рисунок 13" descr="http://www.zapravka.in/public/images/instructions/big_3798_5ba7c4277b9ec247764f67bc1e2a2cd7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pravka.in/public/images/instructions/big_3798_5ba7c4277b9ec247764f67bc1e2a2cd7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15</w:t>
      </w:r>
    </w:p>
    <w:p w:rsidR="00FD5784" w:rsidRPr="00FD5784" w:rsidRDefault="00E27635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Нанесите на ватный диск немного спирта и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очистите магнитный вал от смазки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затем нанесите новую смазку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Если вы сняли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 вала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белую пластиковую деталь,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установите ее обратно.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Буудте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внимательны</w:t>
      </w:r>
      <w:proofErr w:type="gramEnd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е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сли деталь установить неправильно, может произойти застой.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14" name="Рисунок 14" descr="http://www.zapravka.in/public/images/instructions/big_3799_7b4465e70e0a184315197dd79fda3d38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pravka.in/public/images/instructions/big_3799_7b4465e70e0a184315197dd79fda3d38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16</w:t>
      </w:r>
    </w:p>
    <w:p w:rsidR="00FD5784" w:rsidRPr="00FD5784" w:rsidRDefault="00E27635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Снимаем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магнитный вал.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15" name="Рисунок 15" descr="http://www.zapravka.in/public/images/instructions/big_3800_0a17a456904b27a306e80e8c38c055ef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pravka.in/public/images/instructions/big_3800_0a17a456904b27a306e80e8c38c055ef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17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Открутите </w:t>
      </w:r>
      <w:r w:rsidR="00E2763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оба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болта с дозирующего лезвия.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16" name="Рисунок 16" descr="http://www.zapravka.in/public/images/instructions/big_3801_6606312d51135bf2b0eea510bee0495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pravka.in/public/images/instructions/big_3801_6606312d51135bf2b0eea510bee0495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18</w:t>
      </w:r>
    </w:p>
    <w:p w:rsidR="00FD5784" w:rsidRPr="00FD5784" w:rsidRDefault="00BA47F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максимуму в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ытряхните остатки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тонера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из отсека для тонера и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вычистите отсек пылесосом, либо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сжатым воздухом.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помощью ватного диска, смоченного спиртом,  о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чистите датчик тонера.</w:t>
      </w:r>
    </w:p>
    <w:p w:rsidR="00FD5784" w:rsidRPr="00FD5784" w:rsidRDefault="00FD5784" w:rsidP="00256210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19</w:t>
      </w:r>
    </w:p>
    <w:p w:rsidR="00FD5784" w:rsidRPr="00FD5784" w:rsidRDefault="00EB65D0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чистите гнезда магнитного вала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  помощью пылесоса, либо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сжатого воздуха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FD5784" w:rsidRPr="00FD5784" w:rsidRDefault="00FD5784" w:rsidP="00256210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20</w:t>
      </w:r>
    </w:p>
    <w:p w:rsidR="00FD5784" w:rsidRPr="00FD5784" w:rsidRDefault="00EB65D0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Заполняем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отсек через о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ткрытие магнитного вала и собираем  его в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порядке,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обратном разбору,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если уплотнители не используются.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17" name="Рисунок 17" descr="http://www.zapravka.in/public/images/instructions/big_3804_a0b6dc88aeda2e63f93fcc973ef067e6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pravka.in/public/images/instructions/big_3804_a0b6dc88aeda2e63f93fcc973ef067e6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21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Если </w:t>
      </w:r>
      <w:r w:rsidR="00EB65D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есть необходимость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уплотнить отсек, это нужно делать специальным инструментом вдоль шва, как показано стрелками на фото</w:t>
      </w:r>
      <w:r w:rsidR="00EB65D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графии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FD5784" w:rsidRPr="00FD5784" w:rsidRDefault="00FD5784" w:rsidP="00256210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22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После </w:t>
      </w:r>
      <w:r w:rsidR="00EB65D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процедур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разъединения отсека и установки уплотнителя, добавьте тонер и установите пробку. Используйте зажимы, чтобы присоединить обе части отсека, </w:t>
      </w:r>
      <w:r w:rsidR="00EB65D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при этом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стараясь их правильно выровнять.</w:t>
      </w:r>
    </w:p>
    <w:p w:rsidR="00FD5784" w:rsidRPr="00FD5784" w:rsidRDefault="00FD5784" w:rsidP="00256210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23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Завершите сборку отсека для тонера</w:t>
      </w:r>
      <w:r w:rsidR="00EB65D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установкой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барабана. </w:t>
      </w:r>
      <w:r w:rsidR="00EB65D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 забудьте п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ровер</w:t>
      </w:r>
      <w:r w:rsidR="00EB65D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ить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="00EB65D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отсек на текучесть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тонер</w:t>
      </w:r>
      <w:r w:rsidR="00EB65D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FD5784" w:rsidRPr="00FD5784" w:rsidRDefault="00FD5784" w:rsidP="00256210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24</w:t>
      </w:r>
    </w:p>
    <w:p w:rsidR="00FD5784" w:rsidRPr="00FD5784" w:rsidRDefault="00EB65D0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Проверьте отсеки, они должны беспрепятственно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двига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ться 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повороте их  вручную не издавать шума</w:t>
      </w:r>
      <w:r w:rsidR="00FD5784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FD5784" w:rsidRPr="00FD5784" w:rsidRDefault="00FD5784" w:rsidP="00FD5784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5"/>
          <w:szCs w:val="15"/>
          <w:lang w:eastAsia="ru-RU"/>
        </w:rPr>
        <w:drawing>
          <wp:inline distT="0" distB="0" distL="0" distR="0">
            <wp:extent cx="1526540" cy="1065530"/>
            <wp:effectExtent l="19050" t="0" r="0" b="0"/>
            <wp:docPr id="18" name="Рисунок 18" descr="http://www.zapravka.in/public/images/instructions/big_3808_0f06352c73faa64817cf15f8b75672d9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pravka.in/public/images/instructions/big_3808_0f06352c73faa64817cf15f8b75672d9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Pr="00FD5784" w:rsidRDefault="00FD5784" w:rsidP="00FD5784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FD5784" w:rsidRPr="00FD5784" w:rsidRDefault="00FD5784" w:rsidP="00FD5784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D578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Шаг: 25</w:t>
      </w:r>
    </w:p>
    <w:p w:rsidR="00FD5784" w:rsidRPr="00FD5784" w:rsidRDefault="00FD5784" w:rsidP="00FD5784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Соедините оба отсека</w:t>
      </w:r>
      <w:r w:rsidR="00EF653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картриджа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Выровняйте их и вставьте </w:t>
      </w:r>
      <w:r w:rsidR="00EF653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обе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шпильки на </w:t>
      </w:r>
      <w:r w:rsidR="00EF653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их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места. Теперь картридж </w:t>
      </w:r>
      <w:r w:rsidR="00EF653D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C</w:t>
      </w:r>
      <w:r w:rsidR="00EF653D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4096</w:t>
      </w:r>
      <w:r w:rsidR="00EF653D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A</w:t>
      </w:r>
      <w:r w:rsidR="00EF653D"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="00EF653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готов к </w:t>
      </w:r>
      <w:r w:rsidR="00EF653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тестированию</w:t>
      </w:r>
      <w:r w:rsidRPr="00FD578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00664F" w:rsidRDefault="00256210"/>
    <w:sectPr w:rsidR="0000664F" w:rsidSect="00DC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7A06"/>
    <w:multiLevelType w:val="multilevel"/>
    <w:tmpl w:val="991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9EC"/>
    <w:rsid w:val="001E09EC"/>
    <w:rsid w:val="00256210"/>
    <w:rsid w:val="00322708"/>
    <w:rsid w:val="00520F41"/>
    <w:rsid w:val="006008BD"/>
    <w:rsid w:val="006167AA"/>
    <w:rsid w:val="006708E0"/>
    <w:rsid w:val="00761A09"/>
    <w:rsid w:val="00857C06"/>
    <w:rsid w:val="00A70F26"/>
    <w:rsid w:val="00A806DD"/>
    <w:rsid w:val="00B714F8"/>
    <w:rsid w:val="00BA47F4"/>
    <w:rsid w:val="00C30037"/>
    <w:rsid w:val="00CF4A90"/>
    <w:rsid w:val="00D00E16"/>
    <w:rsid w:val="00DC27E3"/>
    <w:rsid w:val="00DC6F74"/>
    <w:rsid w:val="00E27635"/>
    <w:rsid w:val="00E45CB5"/>
    <w:rsid w:val="00EB65D0"/>
    <w:rsid w:val="00ED471E"/>
    <w:rsid w:val="00EF653D"/>
    <w:rsid w:val="00F53599"/>
    <w:rsid w:val="00FD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4"/>
  </w:style>
  <w:style w:type="paragraph" w:styleId="1">
    <w:name w:val="heading 1"/>
    <w:basedOn w:val="a"/>
    <w:link w:val="10"/>
    <w:uiPriority w:val="9"/>
    <w:qFormat/>
    <w:rsid w:val="00C30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5784"/>
  </w:style>
  <w:style w:type="paragraph" w:styleId="a3">
    <w:name w:val="Normal (Web)"/>
    <w:basedOn w:val="a"/>
    <w:uiPriority w:val="99"/>
    <w:semiHidden/>
    <w:unhideWhenUsed/>
    <w:rsid w:val="00FD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0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18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76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1878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1325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46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09838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84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78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7502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45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10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703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4924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4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6584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982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025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4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413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4563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7167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1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563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804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06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3156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287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50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4734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468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44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292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839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48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0388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43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681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3287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660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02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6791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566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07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187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764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47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1400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06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04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367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88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7248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571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46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1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44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157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0055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997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961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4437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441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18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2411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266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10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2948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335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26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9481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834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444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341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545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47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7994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087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07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72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71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1064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678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544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59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6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792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6428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9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555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0938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579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18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660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24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56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484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61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783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984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188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467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433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37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634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894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29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773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209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6246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226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60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8387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562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65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93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209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671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548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23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apravka.in/public/images/instructions/3787_617939e2c00e58865722b910f5d4c95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://www.zapravka.in/public/images/instructions/3793_5922d975e1cd4ee70d757f9813cea6fc.jpg" TargetMode="External"/><Relationship Id="rId34" Type="http://schemas.openxmlformats.org/officeDocument/2006/relationships/hyperlink" Target="http://www.zapravka.in/public/images/instructions/3801_6606312d51135bf2b0eea510bee04951.jpg" TargetMode="External"/><Relationship Id="rId7" Type="http://schemas.openxmlformats.org/officeDocument/2006/relationships/hyperlink" Target="http://www.zapravka.in/public/images/instructions/137_5c73a0245c138e28a4d2c0dc58a8325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zapravka.in/public/images/instructions/3791_46c6cdbcbb5943fd272fd63c2350efce.jpg" TargetMode="External"/><Relationship Id="rId25" Type="http://schemas.openxmlformats.org/officeDocument/2006/relationships/hyperlink" Target="http://www.zapravka.in/public/images/instructions/3795_c4b1ff50e9e2a0d8749cbaf8c7723e26.jpg" TargetMode="External"/><Relationship Id="rId33" Type="http://schemas.openxmlformats.org/officeDocument/2006/relationships/hyperlink" Target="http://www.zapravka.in/public/images/instructions/3800_0a17a456904b27a306e80e8c38c055ef.jpg" TargetMode="External"/><Relationship Id="rId38" Type="http://schemas.openxmlformats.org/officeDocument/2006/relationships/hyperlink" Target="http://www.zapravka.in/public/images/instructions/3808_0f06352c73faa64817cf15f8b75672d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zapravka.in/public/images/instructions/3798_5ba7c4277b9ec247764f67bc1e2a2cd7.jp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pravka.in/public/images/instructions/3786_ff8555a1e885b18c5caa50f670ab1428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hyperlink" Target="http://www.zapravka.in/public/images/instructions/136_dd22ceb536c01ef5e465589606a9155d.jpg" TargetMode="External"/><Relationship Id="rId15" Type="http://schemas.openxmlformats.org/officeDocument/2006/relationships/hyperlink" Target="http://www.zapravka.in/public/images/instructions/3788_89143bf33ed8432f7c09a8c36060d786.jpg" TargetMode="External"/><Relationship Id="rId23" Type="http://schemas.openxmlformats.org/officeDocument/2006/relationships/hyperlink" Target="http://www.zapravka.in/public/images/instructions/3794_5cbdae91614296123fecc18c2a60dd5a.jpg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www.zapravka.in/public/images/instructions/3804_a0b6dc88aeda2e63f93fcc973ef067e6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zapravka.in/public/images/instructions/3792_04e75323c91f8e803dd1d2d18e05692a.jpg" TargetMode="External"/><Relationship Id="rId31" Type="http://schemas.openxmlformats.org/officeDocument/2006/relationships/hyperlink" Target="http://www.zapravka.in/public/images/instructions/3799_7b4465e70e0a184315197dd79fda3d3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pravka.in/public/images/instructions/3785_ff0aad892da21c4735c92168fe470917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zapravka.in/public/images/instructions/3797_96ef9763c960581f82f157550d39057b.jpg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БогдЮля</cp:lastModifiedBy>
  <cp:revision>14</cp:revision>
  <dcterms:created xsi:type="dcterms:W3CDTF">2013-02-23T13:07:00Z</dcterms:created>
  <dcterms:modified xsi:type="dcterms:W3CDTF">2013-04-08T13:15:00Z</dcterms:modified>
</cp:coreProperties>
</file>